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附表  报价函参考格式</w:t>
      </w:r>
    </w:p>
    <w:bookmarkEnd w:id="0"/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2023年高考统招宣传视频广告投放项目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报价函</w:t>
      </w:r>
    </w:p>
    <w:tbl>
      <w:tblPr>
        <w:tblStyle w:val="8"/>
        <w:tblpPr w:leftFromText="180" w:rightFromText="180" w:vertAnchor="text" w:horzAnchor="page" w:tblpX="831" w:tblpY="249"/>
        <w:tblOverlap w:val="never"/>
        <w:tblW w:w="103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3159"/>
        <w:gridCol w:w="1064"/>
        <w:gridCol w:w="996"/>
        <w:gridCol w:w="1450"/>
        <w:gridCol w:w="3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成交原则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项目概况及服务要求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  <w:t>贵州经贸职业技术学院2023年高考统招宣传视频广告投放项目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取报价最低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供应商成交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．投标单位需通过我方单位指定推广平台(抖音、快手、微信朋友圈），对我方单位2023年高考统招宣传视频广告进行内容推广,在三个平台曝光率总和需达到600w+次，吸纳更多优质考生报考。投放时段由我方单位指定，集中在2023年高考统招志愿填报期间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2．参与报价单位应为国家工商登记注册的单位。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3.参与报价单位的企业营业执照经营范围须包含广告设计、代理及发布等专项业务内容，必须具备相应的人力资源，配备专人负责投放的具体内容。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4.如发现成交单位非法转包该项目，取消中标人资格并追究相关法律责任及损失。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0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hd w:val="clear" w:color="auto" w:fill="FFFFFF"/>
              <w:spacing w:beforeAutospacing="0" w:afterAutospacing="0" w:line="520" w:lineRule="exact"/>
              <w:ind w:left="0" w:leftChars="0" w:firstLine="0" w:firstLineChars="0"/>
              <w:jc w:val="left"/>
              <w:textAlignment w:val="baseline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请报价人提供：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 w:line="520" w:lineRule="exact"/>
              <w:ind w:leftChars="0"/>
              <w:jc w:val="left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营业执照，需具有与本项目相关的经营范围（复印件加盖公章)</w:t>
            </w:r>
          </w:p>
          <w:p>
            <w:pPr>
              <w:pStyle w:val="7"/>
              <w:widowControl/>
              <w:numPr>
                <w:numId w:val="0"/>
              </w:numPr>
              <w:shd w:val="clear" w:color="auto" w:fill="FFFFFF"/>
              <w:spacing w:beforeAutospacing="0" w:afterAutospacing="0" w:line="520" w:lineRule="exact"/>
              <w:jc w:val="left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2．视频投放宣传方案（列举预期曝光率)</w:t>
            </w:r>
          </w:p>
          <w:p>
            <w:pPr>
              <w:pStyle w:val="7"/>
              <w:widowControl/>
              <w:numPr>
                <w:numId w:val="0"/>
              </w:numPr>
              <w:shd w:val="clear" w:color="auto" w:fill="FFFFFF"/>
              <w:spacing w:beforeAutospacing="0" w:afterAutospacing="0" w:line="520" w:lineRule="exact"/>
              <w:ind w:leftChars="0"/>
              <w:jc w:val="left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3．报价函加盖公章（即本表)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hd w:val="clear" w:color="auto" w:fill="FFFFFF"/>
              <w:spacing w:beforeAutospacing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本表由贵州经贸职业技术学院招生就业处制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7773D"/>
    <w:multiLevelType w:val="singleLevel"/>
    <w:tmpl w:val="E16777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WNhYjVjODE4MGNiZDNhMzkxOTE5OWFjYjkzYmMifQ=="/>
  </w:docVars>
  <w:rsids>
    <w:rsidRoot w:val="00000000"/>
    <w:rsid w:val="00237F82"/>
    <w:rsid w:val="01B51370"/>
    <w:rsid w:val="03062D2F"/>
    <w:rsid w:val="050339CA"/>
    <w:rsid w:val="0551512C"/>
    <w:rsid w:val="08AE1559"/>
    <w:rsid w:val="090F6FD3"/>
    <w:rsid w:val="0A593F28"/>
    <w:rsid w:val="0BD23798"/>
    <w:rsid w:val="0FB736AF"/>
    <w:rsid w:val="18E305BD"/>
    <w:rsid w:val="1A233FC0"/>
    <w:rsid w:val="1BC54766"/>
    <w:rsid w:val="1F3867BD"/>
    <w:rsid w:val="24BD129A"/>
    <w:rsid w:val="250A128F"/>
    <w:rsid w:val="2CF57770"/>
    <w:rsid w:val="319850BB"/>
    <w:rsid w:val="32D714CB"/>
    <w:rsid w:val="34116E7E"/>
    <w:rsid w:val="3946741F"/>
    <w:rsid w:val="3C9C160B"/>
    <w:rsid w:val="3D167A38"/>
    <w:rsid w:val="3ED85B23"/>
    <w:rsid w:val="3FD361F3"/>
    <w:rsid w:val="400604E3"/>
    <w:rsid w:val="40B57568"/>
    <w:rsid w:val="44723C29"/>
    <w:rsid w:val="44DE7A71"/>
    <w:rsid w:val="455B5766"/>
    <w:rsid w:val="45F5193F"/>
    <w:rsid w:val="495D6F47"/>
    <w:rsid w:val="4C2323F6"/>
    <w:rsid w:val="4DAE364E"/>
    <w:rsid w:val="506D3742"/>
    <w:rsid w:val="545A04B8"/>
    <w:rsid w:val="570C25B0"/>
    <w:rsid w:val="5A4410A4"/>
    <w:rsid w:val="5A87072A"/>
    <w:rsid w:val="5E045ECC"/>
    <w:rsid w:val="5EB64C44"/>
    <w:rsid w:val="62DC525C"/>
    <w:rsid w:val="639C2195"/>
    <w:rsid w:val="70B22CB9"/>
    <w:rsid w:val="726F4DDB"/>
    <w:rsid w:val="72782B2B"/>
    <w:rsid w:val="73794C58"/>
    <w:rsid w:val="747C351C"/>
    <w:rsid w:val="797C777C"/>
    <w:rsid w:val="7DE6071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table" w:customStyle="1" w:styleId="14">
    <w:name w:val="网格型1"/>
    <w:basedOn w:val="8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450</Words>
  <Characters>472</Characters>
  <Paragraphs>39</Paragraphs>
  <TotalTime>2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8330</cp:lastModifiedBy>
  <cp:lastPrinted>2023-03-22T06:58:00Z</cp:lastPrinted>
  <dcterms:modified xsi:type="dcterms:W3CDTF">2023-06-15T03:39:38Z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7AE2D0CC521F49619133C345F92AC52B</vt:lpwstr>
  </property>
</Properties>
</file>