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附表  报价函参考格式</w:t>
      </w:r>
    </w:p>
    <w:p>
      <w:pPr>
        <w:pStyle w:val="7"/>
        <w:widowControl/>
        <w:shd w:val="clear" w:color="auto" w:fill="FFFFFF"/>
        <w:spacing w:beforeAutospacing="0" w:afterAutospacing="0" w:line="520" w:lineRule="exact"/>
        <w:ind w:left="0" w:leftChars="0" w:firstLine="0" w:firstLineChars="0"/>
        <w:jc w:val="center"/>
        <w:textAlignment w:val="baseline"/>
        <w:rPr>
          <w:rFonts w:hint="eastAsia" w:ascii="仿宋" w:hAnsi="仿宋" w:eastAsia="仿宋" w:cs="仿宋"/>
          <w:b/>
          <w:bCs/>
          <w:sz w:val="28"/>
          <w:szCs w:val="28"/>
          <w:shd w:val="clear" w:color="auto" w:fill="FFFFFF"/>
          <w:lang w:val="en-US" w:eastAsia="zh-CN"/>
        </w:rPr>
      </w:pPr>
      <w:bookmarkStart w:id="0" w:name="_GoBack"/>
      <w:r>
        <w:rPr>
          <w:rFonts w:hint="eastAsia" w:ascii="仿宋" w:hAnsi="仿宋" w:eastAsia="仿宋" w:cs="仿宋"/>
          <w:b/>
          <w:bCs/>
          <w:sz w:val="32"/>
          <w:szCs w:val="32"/>
          <w:shd w:val="clear" w:color="auto" w:fill="FFFFFF"/>
          <w:lang w:val="en-US" w:eastAsia="zh-CN"/>
        </w:rPr>
        <w:t>贵州经贸职业技术学院2023年招生宣传视频拍摄</w:t>
      </w:r>
      <w:r>
        <w:rPr>
          <w:rFonts w:hint="eastAsia" w:ascii="仿宋" w:hAnsi="仿宋" w:eastAsia="仿宋" w:cs="仿宋"/>
          <w:b/>
          <w:bCs/>
          <w:sz w:val="28"/>
          <w:szCs w:val="28"/>
          <w:shd w:val="clear" w:color="auto" w:fill="FFFFFF"/>
          <w:lang w:val="en-US" w:eastAsia="zh-CN"/>
        </w:rPr>
        <w:t>项目</w:t>
      </w:r>
    </w:p>
    <w:p>
      <w:pPr>
        <w:pStyle w:val="7"/>
        <w:widowControl/>
        <w:shd w:val="clear" w:color="auto" w:fill="FFFFFF"/>
        <w:spacing w:beforeAutospacing="0" w:afterAutospacing="0" w:line="520" w:lineRule="exact"/>
        <w:ind w:left="0" w:leftChars="0" w:firstLine="0" w:firstLineChars="0"/>
        <w:jc w:val="center"/>
        <w:textAlignment w:val="baseline"/>
        <w:rPr>
          <w:rFonts w:hint="default" w:ascii="仿宋" w:hAnsi="仿宋" w:eastAsia="仿宋" w:cs="仿宋"/>
          <w:b/>
          <w:bCs/>
          <w:sz w:val="32"/>
          <w:szCs w:val="32"/>
          <w:shd w:val="clear" w:color="auto" w:fill="FFFFFF"/>
          <w:lang w:val="en-US" w:eastAsia="zh-CN"/>
        </w:rPr>
      </w:pPr>
      <w:r>
        <w:rPr>
          <w:rFonts w:hint="eastAsia" w:ascii="仿宋" w:hAnsi="仿宋" w:eastAsia="仿宋" w:cs="仿宋"/>
          <w:b/>
          <w:bCs/>
          <w:sz w:val="32"/>
          <w:szCs w:val="32"/>
          <w:shd w:val="clear" w:color="auto" w:fill="FFFFFF"/>
          <w:lang w:val="en-US" w:eastAsia="zh-CN"/>
        </w:rPr>
        <w:t>采购报价函</w:t>
      </w:r>
    </w:p>
    <w:bookmarkEnd w:id="0"/>
    <w:tbl>
      <w:tblPr>
        <w:tblStyle w:val="8"/>
        <w:tblpPr w:leftFromText="180" w:rightFromText="180" w:vertAnchor="text" w:horzAnchor="page" w:tblpX="831" w:tblpY="249"/>
        <w:tblOverlap w:val="never"/>
        <w:tblW w:w="103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
        <w:gridCol w:w="2604"/>
        <w:gridCol w:w="900"/>
        <w:gridCol w:w="870"/>
        <w:gridCol w:w="1365"/>
        <w:gridCol w:w="4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序号</w:t>
            </w:r>
          </w:p>
        </w:tc>
        <w:tc>
          <w:tcPr>
            <w:tcW w:w="260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项目名称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限价</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报价</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(元)</w:t>
            </w:r>
          </w:p>
        </w:tc>
        <w:tc>
          <w:tcPr>
            <w:tcW w:w="13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cs="宋体"/>
                <w:b/>
                <w:bCs/>
                <w:i w:val="0"/>
                <w:iCs w:val="0"/>
                <w:color w:val="000000"/>
                <w:kern w:val="0"/>
                <w:sz w:val="24"/>
                <w:szCs w:val="24"/>
                <w:u w:val="none"/>
                <w:lang w:val="en-US" w:eastAsia="zh-CN" w:bidi="ar"/>
              </w:rPr>
              <w:t>成交原则</w:t>
            </w:r>
          </w:p>
        </w:tc>
        <w:tc>
          <w:tcPr>
            <w:tcW w:w="40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项目概况及服务要求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2" w:hRule="atLeast"/>
        </w:trPr>
        <w:tc>
          <w:tcPr>
            <w:tcW w:w="4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p>
        </w:tc>
        <w:tc>
          <w:tcPr>
            <w:tcW w:w="260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sz w:val="28"/>
                <w:szCs w:val="28"/>
                <w:shd w:val="clear" w:color="auto" w:fill="FFFFFF"/>
                <w:lang w:val="en-US" w:eastAsia="zh-CN"/>
              </w:rPr>
            </w:pPr>
            <w:r>
              <w:rPr>
                <w:rFonts w:hint="eastAsia" w:ascii="仿宋" w:hAnsi="仿宋" w:eastAsia="仿宋" w:cs="仿宋"/>
                <w:b/>
                <w:bCs/>
                <w:sz w:val="28"/>
                <w:szCs w:val="28"/>
                <w:shd w:val="clear" w:color="auto" w:fill="FFFFFF"/>
                <w:lang w:val="en-US" w:eastAsia="zh-CN"/>
              </w:rPr>
              <w:t>贵州经贸职业技术学院2023年招生</w:t>
            </w:r>
          </w:p>
          <w:p>
            <w:pPr>
              <w:keepNext w:val="0"/>
              <w:keepLines w:val="0"/>
              <w:widowControl/>
              <w:suppressLineNumbers w:val="0"/>
              <w:jc w:val="center"/>
              <w:textAlignment w:val="center"/>
              <w:rPr>
                <w:rFonts w:hint="default" w:ascii="仿宋" w:hAnsi="仿宋" w:eastAsia="仿宋" w:cs="仿宋"/>
                <w:b/>
                <w:bCs/>
                <w:sz w:val="28"/>
                <w:szCs w:val="28"/>
                <w:shd w:val="clear" w:color="auto" w:fill="FFFFFF"/>
                <w:lang w:val="en-US" w:eastAsia="zh-CN"/>
              </w:rPr>
            </w:pPr>
            <w:r>
              <w:rPr>
                <w:rFonts w:hint="eastAsia" w:ascii="仿宋" w:hAnsi="仿宋" w:eastAsia="仿宋" w:cs="仿宋"/>
                <w:b/>
                <w:bCs/>
                <w:sz w:val="28"/>
                <w:szCs w:val="28"/>
                <w:shd w:val="clear" w:color="auto" w:fill="FFFFFF"/>
                <w:lang w:val="en-US" w:eastAsia="zh-CN"/>
              </w:rPr>
              <w:t>宣传视频拍摄项目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90000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取报价最低</w:t>
            </w:r>
            <w:r>
              <w:rPr>
                <w:rFonts w:hint="eastAsia" w:ascii="宋体" w:hAnsi="宋体" w:cs="宋体"/>
                <w:i w:val="0"/>
                <w:iCs w:val="0"/>
                <w:color w:val="000000"/>
                <w:kern w:val="0"/>
                <w:sz w:val="22"/>
                <w:szCs w:val="22"/>
                <w:u w:val="none"/>
                <w:lang w:val="en-US" w:eastAsia="zh-CN" w:bidi="ar"/>
              </w:rPr>
              <w:t>供应商成交</w:t>
            </w:r>
          </w:p>
        </w:tc>
        <w:tc>
          <w:tcPr>
            <w:tcW w:w="40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投标单位需提供3个不同拍摄方案供我方单位参考，故事内容需积极向上，充满正能量，符合学院形象，符合大众审美，具有完整性，故事情节需跌宕起伏，能吸引考生报考我院</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宣传片需以微电影的形式拍摄且该微电影能进一步扩大学院的影响力，加深外界对学院的认识</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成品需符合G+TV的审核要求。该视频为急用品，中标期日起3日内提交成片。拍摄期间，由成交单位承担此次项目所发生的会务费。</w:t>
            </w:r>
          </w:p>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参与报价单位应为国家工商登记注册的单位</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参与报价单位的企业营业执照经营范围须包含摄影摄像、影视策划等专项业务内容，必须具备相应的人力资源，配备专人负责每个环节的具体内容</w:t>
            </w:r>
            <w:r>
              <w:rPr>
                <w:rFonts w:hint="eastAsia" w:ascii="宋体" w:hAnsi="宋体" w:cs="宋体"/>
                <w:i w:val="0"/>
                <w:iCs w:val="0"/>
                <w:color w:val="000000"/>
                <w:kern w:val="0"/>
                <w:sz w:val="22"/>
                <w:szCs w:val="22"/>
                <w:u w:val="none"/>
                <w:lang w:val="en-US" w:eastAsia="zh-CN" w:bidi="ar"/>
              </w:rPr>
              <w:t>。</w:t>
            </w:r>
          </w:p>
          <w:p>
            <w:pPr>
              <w:keepNext w:val="0"/>
              <w:keepLines w:val="0"/>
              <w:widowControl/>
              <w:numPr>
                <w:ilvl w:val="0"/>
                <w:numId w:val="1"/>
              </w:numPr>
              <w:suppressLineNumbers w:val="0"/>
              <w:ind w:left="0" w:leftChars="0" w:firstLine="0" w:firstLineChars="0"/>
              <w:jc w:val="both"/>
              <w:textAlignment w:val="center"/>
              <w:rPr>
                <w:rFonts w:hint="default" w:ascii="宋体" w:hAnsi="宋体" w:cs="宋体"/>
                <w:i w:val="0"/>
                <w:iCs w:val="0"/>
                <w:color w:val="000000"/>
                <w:kern w:val="0"/>
                <w:sz w:val="22"/>
                <w:szCs w:val="22"/>
                <w:u w:val="none"/>
                <w:lang w:val="en-US" w:eastAsia="zh-CN" w:bidi="ar"/>
              </w:rPr>
            </w:pPr>
            <w:r>
              <w:rPr>
                <w:rFonts w:hint="default" w:ascii="宋体" w:hAnsi="宋体" w:cs="宋体"/>
                <w:i w:val="0"/>
                <w:iCs w:val="0"/>
                <w:color w:val="000000"/>
                <w:kern w:val="0"/>
                <w:sz w:val="22"/>
                <w:szCs w:val="22"/>
                <w:u w:val="none"/>
                <w:lang w:val="en-US" w:eastAsia="zh-CN" w:bidi="ar"/>
              </w:rPr>
              <w:t>如发现成交单位非法转包该项目，取消中标人资格并追究相关法律责任及损失。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line="520" w:lineRule="exact"/>
              <w:ind w:left="0" w:leftChars="0" w:firstLine="0" w:firstLineChars="0"/>
              <w:jc w:val="left"/>
              <w:textAlignment w:val="baseline"/>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请报价人提供：</w:t>
            </w:r>
          </w:p>
          <w:p>
            <w:pPr>
              <w:pStyle w:val="7"/>
              <w:widowControl/>
              <w:numPr>
                <w:ilvl w:val="0"/>
                <w:numId w:val="2"/>
              </w:numPr>
              <w:shd w:val="clear" w:color="auto" w:fill="FFFFFF"/>
              <w:spacing w:beforeAutospacing="0" w:afterAutospacing="0" w:line="520" w:lineRule="exact"/>
              <w:ind w:left="0" w:leftChars="0" w:firstLine="0" w:firstLineChars="0"/>
              <w:jc w:val="left"/>
              <w:textAlignment w:val="baseline"/>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 xml:space="preserve">营业执照，需具有与本项目相关的经营范围（复印件加盖公章） </w:t>
            </w:r>
          </w:p>
          <w:p>
            <w:pPr>
              <w:pStyle w:val="7"/>
              <w:widowControl/>
              <w:numPr>
                <w:ilvl w:val="0"/>
                <w:numId w:val="3"/>
              </w:numPr>
              <w:shd w:val="clear" w:color="auto" w:fill="FFFFFF"/>
              <w:spacing w:beforeAutospacing="0" w:afterAutospacing="0" w:line="520" w:lineRule="exact"/>
              <w:ind w:left="0" w:leftChars="0" w:firstLine="0" w:firstLineChars="0"/>
              <w:jc w:val="left"/>
              <w:textAlignment w:val="baseline"/>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宣传片拍摄方案材料（复印件加盖公章）</w:t>
            </w:r>
          </w:p>
          <w:p>
            <w:pPr>
              <w:pStyle w:val="7"/>
              <w:widowControl/>
              <w:numPr>
                <w:ilvl w:val="0"/>
                <w:numId w:val="3"/>
              </w:numPr>
              <w:shd w:val="clear" w:color="auto" w:fill="FFFFFF"/>
              <w:spacing w:beforeAutospacing="0" w:afterAutospacing="0" w:line="520" w:lineRule="exact"/>
              <w:ind w:left="0" w:leftChars="0" w:firstLine="0" w:firstLineChars="0"/>
              <w:jc w:val="left"/>
              <w:textAlignment w:val="baseline"/>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报价函加盖公章（即本表）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30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widowControl/>
              <w:shd w:val="clear" w:color="auto" w:fill="FFFFFF"/>
              <w:spacing w:beforeAutospacing="0" w:afterAutospacing="0" w:line="520" w:lineRule="exact"/>
              <w:ind w:left="0" w:leftChars="0" w:firstLine="0" w:firstLineChars="0"/>
              <w:jc w:val="center"/>
              <w:textAlignment w:val="baseline"/>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本表由贵州经贸职业技术学院招生就业处制</w:t>
            </w:r>
          </w:p>
        </w:tc>
      </w:tr>
    </w:tbl>
    <w:p>
      <w:pPr>
        <w:pStyle w:val="7"/>
        <w:widowControl/>
        <w:shd w:val="clear" w:color="auto" w:fill="FFFFFF"/>
        <w:spacing w:beforeAutospacing="0" w:afterAutospacing="0" w:line="520" w:lineRule="exact"/>
        <w:ind w:left="0" w:leftChars="0" w:firstLine="0" w:firstLineChars="0"/>
        <w:textAlignment w:val="baseline"/>
        <w:rPr>
          <w:rFonts w:hint="eastAsia"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报价单位（盖章）：</w:t>
      </w:r>
    </w:p>
    <w:p>
      <w:pPr>
        <w:pStyle w:val="7"/>
        <w:widowControl/>
        <w:shd w:val="clear" w:color="auto" w:fill="FFFFFF"/>
        <w:spacing w:beforeAutospacing="0" w:afterAutospacing="0" w:line="520" w:lineRule="exact"/>
        <w:ind w:left="0" w:leftChars="0" w:firstLine="0" w:firstLineChars="0"/>
        <w:textAlignment w:val="baseline"/>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报价日期：</w:t>
      </w:r>
    </w:p>
    <w:p>
      <w:pPr>
        <w:pStyle w:val="7"/>
        <w:widowControl/>
        <w:shd w:val="clear" w:color="auto" w:fill="FFFFFF"/>
        <w:spacing w:beforeAutospacing="0" w:afterAutospacing="0" w:line="520" w:lineRule="exact"/>
        <w:ind w:left="0" w:leftChars="0" w:firstLine="0" w:firstLineChars="0"/>
        <w:textAlignment w:val="baseline"/>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联 系 人：</w:t>
      </w:r>
    </w:p>
    <w:p>
      <w:pPr>
        <w:pStyle w:val="7"/>
        <w:widowControl/>
        <w:shd w:val="clear" w:color="auto" w:fill="FFFFFF"/>
        <w:spacing w:beforeAutospacing="0" w:afterAutospacing="0" w:line="520" w:lineRule="exact"/>
        <w:ind w:left="0" w:leftChars="0" w:firstLine="0" w:firstLineChars="0"/>
        <w:textAlignment w:val="baseline"/>
        <w:rPr>
          <w:rFonts w:hint="default" w:ascii="仿宋" w:hAnsi="仿宋" w:eastAsia="仿宋" w:cs="仿宋"/>
          <w:sz w:val="32"/>
          <w:szCs w:val="32"/>
          <w:shd w:val="clear" w:color="auto" w:fill="FFFFFF"/>
          <w:lang w:val="en-US" w:eastAsia="zh-CN"/>
        </w:rPr>
      </w:pPr>
      <w:r>
        <w:rPr>
          <w:rFonts w:hint="eastAsia" w:ascii="仿宋" w:hAnsi="仿宋" w:eastAsia="仿宋" w:cs="仿宋"/>
          <w:sz w:val="32"/>
          <w:szCs w:val="32"/>
          <w:shd w:val="clear" w:color="auto" w:fill="FFFFFF"/>
          <w:lang w:val="en-US" w:eastAsia="zh-CN"/>
        </w:rPr>
        <w:t>联系电话：</w:t>
      </w: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BF0B"/>
    <w:multiLevelType w:val="singleLevel"/>
    <w:tmpl w:val="4BC7BF0B"/>
    <w:lvl w:ilvl="0" w:tentative="0">
      <w:start w:val="2"/>
      <w:numFmt w:val="decimal"/>
      <w:lvlText w:val="%1."/>
      <w:lvlJc w:val="left"/>
      <w:pPr>
        <w:tabs>
          <w:tab w:val="left" w:pos="312"/>
        </w:tabs>
      </w:pPr>
    </w:lvl>
  </w:abstractNum>
  <w:abstractNum w:abstractNumId="1">
    <w:nsid w:val="614FA4C2"/>
    <w:multiLevelType w:val="singleLevel"/>
    <w:tmpl w:val="614FA4C2"/>
    <w:lvl w:ilvl="0" w:tentative="0">
      <w:start w:val="1"/>
      <w:numFmt w:val="decimal"/>
      <w:lvlText w:val="%1."/>
      <w:lvlJc w:val="left"/>
      <w:pPr>
        <w:tabs>
          <w:tab w:val="left" w:pos="312"/>
        </w:tabs>
      </w:pPr>
    </w:lvl>
  </w:abstractNum>
  <w:abstractNum w:abstractNumId="2">
    <w:nsid w:val="79952524"/>
    <w:multiLevelType w:val="singleLevel"/>
    <w:tmpl w:val="79952524"/>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kZDYyOTgxNzU0Zjc2ZTY3NjBiODc2ZjJmOTJhOGUifQ=="/>
  </w:docVars>
  <w:rsids>
    <w:rsidRoot w:val="00000000"/>
    <w:rsid w:val="00237F82"/>
    <w:rsid w:val="01B51370"/>
    <w:rsid w:val="050339CA"/>
    <w:rsid w:val="0551512C"/>
    <w:rsid w:val="08AE1559"/>
    <w:rsid w:val="090F6FD3"/>
    <w:rsid w:val="0A593F28"/>
    <w:rsid w:val="0BD23798"/>
    <w:rsid w:val="0FB736AF"/>
    <w:rsid w:val="18E305BD"/>
    <w:rsid w:val="1A233FC0"/>
    <w:rsid w:val="1BC54766"/>
    <w:rsid w:val="1F3867BD"/>
    <w:rsid w:val="24BD129A"/>
    <w:rsid w:val="250A128F"/>
    <w:rsid w:val="319850BB"/>
    <w:rsid w:val="32D714CB"/>
    <w:rsid w:val="34116E7E"/>
    <w:rsid w:val="3946741F"/>
    <w:rsid w:val="3C9C160B"/>
    <w:rsid w:val="3ED85B23"/>
    <w:rsid w:val="400604E3"/>
    <w:rsid w:val="40B57568"/>
    <w:rsid w:val="44723C29"/>
    <w:rsid w:val="44DE7A71"/>
    <w:rsid w:val="455B5766"/>
    <w:rsid w:val="45F5193F"/>
    <w:rsid w:val="495D6F47"/>
    <w:rsid w:val="4C2323F6"/>
    <w:rsid w:val="4DAE364E"/>
    <w:rsid w:val="506D3742"/>
    <w:rsid w:val="545A04B8"/>
    <w:rsid w:val="570C25B0"/>
    <w:rsid w:val="5A4410A4"/>
    <w:rsid w:val="5A87072A"/>
    <w:rsid w:val="5E045ECC"/>
    <w:rsid w:val="62DC525C"/>
    <w:rsid w:val="639C2195"/>
    <w:rsid w:val="6BA30106"/>
    <w:rsid w:val="70B22CB9"/>
    <w:rsid w:val="726F4DDB"/>
    <w:rsid w:val="72782B2B"/>
    <w:rsid w:val="73794C58"/>
    <w:rsid w:val="747C351C"/>
    <w:rsid w:val="797C777C"/>
    <w:rsid w:val="7DE60717"/>
    <w:rsid w:val="7FD95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2" w:beforeLines="2" w:after="2" w:afterLines="2" w:line="360" w:lineRule="auto"/>
      <w:outlineLvl w:val="0"/>
    </w:pPr>
    <w:rPr>
      <w:b/>
      <w:bCs/>
      <w:kern w:val="44"/>
      <w:sz w:val="32"/>
      <w:szCs w:val="44"/>
    </w:rPr>
  </w:style>
  <w:style w:type="character" w:default="1" w:styleId="10">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3">
    <w:name w:val="Normal Indent"/>
    <w:basedOn w:val="1"/>
    <w:qFormat/>
    <w:uiPriority w:val="0"/>
    <w:pPr>
      <w:spacing w:line="360" w:lineRule="auto"/>
      <w:ind w:firstLine="420"/>
    </w:pPr>
    <w:rPr>
      <w:rFonts w:ascii="宋体"/>
    </w:rPr>
  </w:style>
  <w:style w:type="paragraph" w:styleId="4">
    <w:name w:val="Balloon Text"/>
    <w:basedOn w:val="1"/>
    <w:link w:val="15"/>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0"/>
    <w:rPr>
      <w:kern w:val="2"/>
      <w:sz w:val="18"/>
      <w:szCs w:val="18"/>
    </w:rPr>
  </w:style>
  <w:style w:type="table" w:customStyle="1" w:styleId="14">
    <w:name w:val="网格型1"/>
    <w:basedOn w:val="8"/>
    <w:qFormat/>
    <w:uiPriority w:val="0"/>
    <w:pPr>
      <w:widowControl w:val="0"/>
      <w:jc w:val="both"/>
    </w:pPr>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A90C33-273C-4459-B8BD-B7D2CA9BB3ED}">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393</Words>
  <Characters>404</Characters>
  <Paragraphs>39</Paragraphs>
  <TotalTime>6</TotalTime>
  <ScaleCrop>false</ScaleCrop>
  <LinksUpToDate>false</LinksUpToDate>
  <CharactersWithSpaces>410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2021-07-15T08:39:00Z</dcterms:created>
  <dc:creator>Administrator</dc:creator>
  <cp:lastModifiedBy>一闪一闪闪一闪闪闪</cp:lastModifiedBy>
  <cp:lastPrinted>2023-03-22T06:58:00Z</cp:lastPrinted>
  <dcterms:modified xsi:type="dcterms:W3CDTF">2023-04-25T02:29:39Z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7AE2D0CC521F49619133C345F92AC52B</vt:lpwstr>
  </property>
</Properties>
</file>