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firstLine="0" w:firstLineChars="0"/>
        <w:jc w:val="center"/>
        <w:textAlignment w:val="baseline"/>
        <w:rPr>
          <w:rFonts w:hint="eastAsia" w:ascii="方正小标宋简体" w:hAnsi="方正小标宋简体" w:eastAsia="方正小标宋简体" w:cs="方正小标宋简体"/>
          <w:b/>
          <w:bCs/>
          <w:sz w:val="32"/>
          <w:szCs w:val="32"/>
          <w:shd w:val="clear" w:color="auto" w:fill="FFFFFF"/>
          <w:lang w:val="en-US" w:eastAsia="zh-CN"/>
        </w:rPr>
      </w:pPr>
      <w:r>
        <w:rPr>
          <w:rFonts w:hint="eastAsia" w:ascii="方正小标宋简体" w:hAnsi="方正小标宋简体" w:eastAsia="方正小标宋简体" w:cs="方正小标宋简体"/>
          <w:b/>
          <w:bCs/>
          <w:sz w:val="32"/>
          <w:szCs w:val="32"/>
          <w:shd w:val="clear" w:color="auto" w:fill="FFFFFF"/>
          <w:lang w:val="en-US" w:eastAsia="zh-CN"/>
        </w:rPr>
        <w:t xml:space="preserve">贵州经贸职业技术学院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firstLine="0" w:firstLineChars="0"/>
        <w:jc w:val="center"/>
        <w:textAlignment w:val="baseline"/>
        <w:rPr>
          <w:rFonts w:hint="eastAsia" w:ascii="方正小标宋简体" w:hAnsi="方正小标宋简体" w:eastAsia="方正小标宋简体" w:cs="方正小标宋简体"/>
          <w:b/>
          <w:bCs/>
          <w:w w:val="90"/>
          <w:sz w:val="32"/>
          <w:szCs w:val="32"/>
          <w:u w:val="none"/>
          <w:shd w:val="clear" w:color="auto" w:fill="FFFFFF"/>
          <w:lang w:val="en-US" w:eastAsia="zh-CN"/>
        </w:rPr>
      </w:pPr>
      <w:r>
        <w:rPr>
          <w:rFonts w:hint="eastAsia" w:ascii="方正小标宋简体" w:hAnsi="方正小标宋简体" w:eastAsia="方正小标宋简体" w:cs="方正小标宋简体"/>
          <w:b/>
          <w:bCs/>
          <w:w w:val="80"/>
          <w:sz w:val="32"/>
          <w:szCs w:val="32"/>
          <w:u w:val="none"/>
          <w:shd w:val="clear" w:color="auto" w:fill="FFFFFF"/>
          <w:lang w:val="en-US" w:eastAsia="zh-CN"/>
        </w:rPr>
        <w:t>贵阳校区国旗护卫队购置礼宾服项目</w:t>
      </w:r>
      <w:r>
        <w:rPr>
          <w:rFonts w:hint="eastAsia" w:ascii="方正小标宋简体" w:hAnsi="方正小标宋简体" w:eastAsia="方正小标宋简体" w:cs="方正小标宋简体"/>
          <w:b/>
          <w:bCs/>
          <w:w w:val="90"/>
          <w:sz w:val="32"/>
          <w:szCs w:val="32"/>
          <w:u w:val="none"/>
          <w:shd w:val="clear" w:color="auto" w:fill="FFFFFF"/>
          <w:lang w:val="en-US" w:eastAsia="zh-CN"/>
        </w:rPr>
        <w:t>采购报价函</w:t>
      </w:r>
    </w:p>
    <w:tbl>
      <w:tblPr>
        <w:tblStyle w:val="3"/>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2161"/>
        <w:gridCol w:w="1718"/>
        <w:gridCol w:w="1536"/>
        <w:gridCol w:w="1254"/>
        <w:gridCol w:w="3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lang w:val="en-US" w:eastAsia="zh-CN"/>
              </w:rPr>
            </w:pPr>
            <w:r>
              <w:rPr>
                <w:rFonts w:hint="eastAsia" w:ascii="黑体" w:hAnsi="黑体" w:eastAsia="黑体" w:cs="黑体"/>
                <w:b/>
                <w:bCs/>
                <w:i w:val="0"/>
                <w:iCs w:val="0"/>
                <w:color w:val="000000"/>
                <w:sz w:val="24"/>
                <w:szCs w:val="24"/>
                <w:u w:val="none"/>
                <w:lang w:val="en-US" w:eastAsia="zh-CN"/>
              </w:rPr>
              <w:t>序号</w:t>
            </w:r>
          </w:p>
        </w:tc>
        <w:tc>
          <w:tcPr>
            <w:tcW w:w="216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2"/>
                <w:sz w:val="24"/>
                <w:szCs w:val="24"/>
                <w:u w:val="none"/>
                <w:lang w:val="en-US" w:eastAsia="zh-CN" w:bidi="ar-SA"/>
              </w:rPr>
            </w:pPr>
            <w:r>
              <w:rPr>
                <w:rFonts w:hint="eastAsia" w:ascii="黑体" w:hAnsi="黑体" w:eastAsia="黑体" w:cs="黑体"/>
                <w:b/>
                <w:bCs/>
                <w:i w:val="0"/>
                <w:iCs w:val="0"/>
                <w:color w:val="000000"/>
                <w:kern w:val="0"/>
                <w:sz w:val="24"/>
                <w:szCs w:val="24"/>
                <w:u w:val="none"/>
                <w:lang w:val="en-US" w:eastAsia="zh-CN" w:bidi="ar"/>
              </w:rPr>
              <w:t>项目名称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限价</w:t>
            </w:r>
            <w:r>
              <w:rPr>
                <w:rFonts w:hint="eastAsia" w:ascii="黑体" w:hAnsi="黑体" w:eastAsia="黑体" w:cs="黑体"/>
                <w:b/>
                <w:bCs/>
                <w:i w:val="0"/>
                <w:iCs w:val="0"/>
                <w:color w:val="000000"/>
                <w:kern w:val="0"/>
                <w:sz w:val="24"/>
                <w:szCs w:val="24"/>
                <w:u w:val="none"/>
                <w:lang w:val="en-US" w:eastAsia="zh-CN" w:bidi="ar"/>
              </w:rPr>
              <w:br w:type="textWrapping"/>
            </w:r>
            <w:r>
              <w:rPr>
                <w:rFonts w:hint="eastAsia" w:ascii="黑体" w:hAnsi="黑体" w:eastAsia="黑体" w:cs="黑体"/>
                <w:b/>
                <w:bCs/>
                <w:i w:val="0"/>
                <w:iCs w:val="0"/>
                <w:color w:val="000000"/>
                <w:kern w:val="0"/>
                <w:sz w:val="24"/>
                <w:szCs w:val="24"/>
                <w:u w:val="none"/>
                <w:lang w:val="en-US" w:eastAsia="zh-CN" w:bidi="ar"/>
              </w:rPr>
              <w:t>(元)</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报价</w:t>
            </w:r>
            <w:r>
              <w:rPr>
                <w:rFonts w:hint="eastAsia" w:ascii="黑体" w:hAnsi="黑体" w:eastAsia="黑体" w:cs="黑体"/>
                <w:b/>
                <w:bCs/>
                <w:i w:val="0"/>
                <w:iCs w:val="0"/>
                <w:color w:val="000000"/>
                <w:kern w:val="0"/>
                <w:sz w:val="24"/>
                <w:szCs w:val="24"/>
                <w:u w:val="none"/>
                <w:lang w:val="en-US" w:eastAsia="zh-CN" w:bidi="ar"/>
              </w:rPr>
              <w:br w:type="textWrapping"/>
            </w:r>
            <w:r>
              <w:rPr>
                <w:rFonts w:hint="eastAsia" w:ascii="黑体" w:hAnsi="黑体" w:eastAsia="黑体" w:cs="黑体"/>
                <w:b/>
                <w:bCs/>
                <w:i w:val="0"/>
                <w:iCs w:val="0"/>
                <w:color w:val="000000"/>
                <w:kern w:val="0"/>
                <w:sz w:val="24"/>
                <w:szCs w:val="24"/>
                <w:u w:val="none"/>
                <w:lang w:val="en-US" w:eastAsia="zh-CN" w:bidi="ar"/>
              </w:rPr>
              <w:t>(元)</w:t>
            </w:r>
          </w:p>
        </w:tc>
        <w:tc>
          <w:tcPr>
            <w:tcW w:w="12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lang w:val="en-US"/>
              </w:rPr>
            </w:pPr>
            <w:r>
              <w:rPr>
                <w:rFonts w:hint="eastAsia" w:ascii="黑体" w:hAnsi="黑体" w:eastAsia="黑体" w:cs="黑体"/>
                <w:b/>
                <w:bCs/>
                <w:i w:val="0"/>
                <w:iCs w:val="0"/>
                <w:color w:val="000000"/>
                <w:kern w:val="0"/>
                <w:sz w:val="24"/>
                <w:szCs w:val="24"/>
                <w:u w:val="none"/>
                <w:lang w:val="en-US" w:eastAsia="zh-CN" w:bidi="ar"/>
              </w:rPr>
              <w:t>成交原则</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r>
              <w:rPr>
                <w:rFonts w:hint="eastAsia" w:ascii="黑体" w:hAnsi="黑体" w:eastAsia="黑体" w:cs="黑体"/>
                <w:b/>
                <w:bCs/>
                <w:i w:val="0"/>
                <w:iCs w:val="0"/>
                <w:color w:val="000000"/>
                <w:kern w:val="0"/>
                <w:sz w:val="24"/>
                <w:szCs w:val="24"/>
                <w:u w:val="none"/>
                <w:lang w:val="en-US" w:eastAsia="zh-CN" w:bidi="ar"/>
              </w:rPr>
              <w:t>项目概况及要求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5"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21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黑体" w:hAnsi="黑体" w:eastAsia="黑体" w:cs="黑体"/>
                <w:b/>
                <w:bCs/>
                <w:sz w:val="28"/>
                <w:szCs w:val="28"/>
                <w:shd w:val="clear" w:color="auto" w:fill="FFFFFF"/>
                <w:lang w:val="en-US" w:eastAsia="zh-CN"/>
              </w:rPr>
            </w:pPr>
            <w:r>
              <w:rPr>
                <w:rFonts w:hint="eastAsia" w:ascii="黑体" w:hAnsi="黑体" w:eastAsia="黑体" w:cs="黑体"/>
                <w:b/>
                <w:bCs/>
                <w:sz w:val="28"/>
                <w:szCs w:val="28"/>
                <w:shd w:val="clear" w:color="auto" w:fill="FFFFFF"/>
                <w:lang w:val="en-US" w:eastAsia="zh-CN"/>
              </w:rPr>
              <w:t>贵阳校区国旗护卫队购置礼宾服项目</w:t>
            </w:r>
          </w:p>
          <w:p>
            <w:pPr>
              <w:keepNext w:val="0"/>
              <w:keepLines w:val="0"/>
              <w:widowControl/>
              <w:suppressLineNumbers w:val="0"/>
              <w:jc w:val="both"/>
              <w:textAlignment w:val="center"/>
              <w:rPr>
                <w:rFonts w:hint="eastAsia" w:ascii="仿宋_GB2312" w:hAnsi="仿宋_GB2312" w:eastAsia="仿宋_GB2312" w:cs="仿宋_GB2312"/>
                <w:b/>
                <w:bCs/>
                <w:sz w:val="28"/>
                <w:szCs w:val="28"/>
                <w:shd w:val="clear" w:color="auto" w:fill="FFFFFF"/>
                <w:lang w:val="en-US" w:eastAsia="zh-CN"/>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限价：</w:t>
            </w:r>
            <w:r>
              <w:rPr>
                <w:rFonts w:hint="eastAsia" w:ascii="仿宋_GB2312" w:hAnsi="仿宋_GB2312" w:eastAsia="仿宋_GB2312" w:cs="仿宋_GB2312"/>
                <w:b/>
                <w:bCs/>
                <w:i w:val="0"/>
                <w:iCs w:val="0"/>
                <w:color w:val="000000"/>
                <w:sz w:val="28"/>
                <w:szCs w:val="28"/>
                <w:u w:val="single"/>
                <w:lang w:val="en-US" w:eastAsia="zh-CN"/>
              </w:rPr>
              <w:t>46000.00元</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default" w:ascii="仿宋_GB2312" w:hAnsi="仿宋_GB2312" w:eastAsia="仿宋_GB2312" w:cs="仿宋_GB2312"/>
                <w:b/>
                <w:bCs/>
                <w:i w:val="0"/>
                <w:iCs w:val="0"/>
                <w:color w:val="000000"/>
                <w:sz w:val="28"/>
                <w:szCs w:val="28"/>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报价：</w:t>
            </w:r>
            <w:r>
              <w:rPr>
                <w:rFonts w:hint="eastAsia" w:ascii="仿宋_GB2312" w:hAnsi="仿宋_GB2312" w:eastAsia="仿宋_GB2312" w:cs="仿宋_GB2312"/>
                <w:b/>
                <w:bCs/>
                <w:i w:val="0"/>
                <w:iCs w:val="0"/>
                <w:color w:val="000000"/>
                <w:sz w:val="28"/>
                <w:szCs w:val="28"/>
                <w:u w:val="single"/>
                <w:lang w:val="en-US" w:eastAsia="zh-CN"/>
              </w:rPr>
              <w:t xml:space="preserve">     </w:t>
            </w:r>
            <w:r>
              <w:rPr>
                <w:rFonts w:hint="eastAsia" w:ascii="仿宋_GB2312" w:hAnsi="仿宋_GB2312" w:eastAsia="仿宋_GB2312" w:cs="仿宋_GB2312"/>
                <w:b/>
                <w:bCs/>
                <w:i w:val="0"/>
                <w:iCs w:val="0"/>
                <w:color w:val="000000"/>
                <w:sz w:val="28"/>
                <w:szCs w:val="28"/>
                <w:u w:val="none"/>
                <w:lang w:val="en-US" w:eastAsia="zh-CN"/>
              </w:rPr>
              <w:t xml:space="preserve">      </w:t>
            </w:r>
          </w:p>
        </w:tc>
        <w:tc>
          <w:tcPr>
            <w:tcW w:w="12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取报价最低供应商成交</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1.项目编号：GVCEBGYXQ-2024007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2.项目内容：礼宾服内外套、礼宾枪、皮靴等，具体参照《贵阳校区国旗护卫队购置礼宾服采购清单及报价表》（附件1）。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3.项目工期：合同签订后15日历日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4.采购预算及限价：46000.00元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5.项目服务地点：贵阳市云岩区白云大道229号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6.服务须满足的规范、标准：满足国家现行相关法律法规、相关规范和行业标准的要求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7.成交原则：符合资格条件，项目报价最低服务商成交。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8.付款方式：该项目为总价包干，完成采购以后，送货到指定地点，经验收合格后按照学院相关流程一次性全额按合同款支付。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left="0" w:leftChars="0" w:firstLine="0" w:firstLineChars="0"/>
              <w:jc w:val="left"/>
              <w:textAlignment w:val="baseline"/>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报价人提供：</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1.按照《贵州经贸职业技术学院贵阳校区国旗护卫队购置礼宾服项目询价采购公告》资质要求提供相应资料</w:t>
            </w:r>
            <w:bookmarkStart w:id="0" w:name="_GoBack"/>
            <w:bookmarkEnd w:id="0"/>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default" w:ascii="宋体" w:hAnsi="宋体" w:cs="宋体"/>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2.报价函加盖公章（即本表）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hd w:val="clear" w:color="auto" w:fill="FFFFFF"/>
              <w:spacing w:beforeAutospacing="0" w:afterAutospacing="0" w:line="520" w:lineRule="exact"/>
              <w:ind w:left="0" w:leftChars="0" w:firstLine="0" w:firstLineChars="0"/>
              <w:jc w:val="center"/>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28"/>
                <w:szCs w:val="28"/>
                <w:shd w:val="clear" w:color="auto" w:fill="FFFFFF"/>
                <w:lang w:val="en-US" w:eastAsia="zh-CN"/>
              </w:rPr>
              <w:t>本表由贵州经贸职业技术学院贵阳校区管理处制</w:t>
            </w:r>
          </w:p>
        </w:tc>
      </w:tr>
    </w:tbl>
    <w:p>
      <w:pPr>
        <w:pStyle w:val="2"/>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报价单位（签章）：</w:t>
      </w:r>
    </w:p>
    <w:p>
      <w:pPr>
        <w:pStyle w:val="2"/>
        <w:widowControl/>
        <w:shd w:val="clear" w:color="auto" w:fill="FFFFFF"/>
        <w:spacing w:beforeAutospacing="0" w:afterAutospacing="0" w:line="520" w:lineRule="exact"/>
        <w:ind w:left="0" w:leftChars="0" w:firstLine="0" w:firstLineChars="0"/>
        <w:textAlignment w:val="baseline"/>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报价日期：</w:t>
      </w:r>
    </w:p>
    <w:p>
      <w:pPr>
        <w:pStyle w:val="2"/>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联 系 人：</w:t>
      </w:r>
    </w:p>
    <w:p>
      <w:pPr>
        <w:pStyle w:val="2"/>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联系电话：</w:t>
      </w: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OTU2OGRiNmRkMDQwMGNkZDc5ODEzMmQ3OTk4NTgifQ=="/>
  </w:docVars>
  <w:rsids>
    <w:rsidRoot w:val="606B283F"/>
    <w:rsid w:val="04B56B6C"/>
    <w:rsid w:val="13D03522"/>
    <w:rsid w:val="28FE6A4D"/>
    <w:rsid w:val="4DCF012A"/>
    <w:rsid w:val="606B283F"/>
    <w:rsid w:val="775A6278"/>
    <w:rsid w:val="7C36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autoRedefine/>
    <w:qFormat/>
    <w:uiPriority w:val="0"/>
    <w:rPr>
      <w:rFonts w:hint="eastAsia" w:ascii="宋体" w:hAnsi="宋体" w:eastAsia="宋体" w:cs="宋体"/>
      <w:b/>
      <w:bCs/>
      <w:color w:val="000000"/>
      <w:sz w:val="40"/>
      <w:szCs w:val="40"/>
      <w:u w:val="none"/>
    </w:rPr>
  </w:style>
  <w:style w:type="character" w:customStyle="1" w:styleId="6">
    <w:name w:val="font31"/>
    <w:basedOn w:val="4"/>
    <w:autoRedefine/>
    <w:qFormat/>
    <w:uiPriority w:val="0"/>
    <w:rPr>
      <w:rFonts w:hint="eastAsia" w:ascii="宋体" w:hAnsi="宋体" w:eastAsia="宋体" w:cs="宋体"/>
      <w:b/>
      <w:bCs/>
      <w:color w:val="000000"/>
      <w:sz w:val="28"/>
      <w:szCs w:val="28"/>
      <w:u w:val="none"/>
    </w:rPr>
  </w:style>
  <w:style w:type="character" w:customStyle="1" w:styleId="7">
    <w:name w:val="font4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2024-03-28T01:03:00Z</dcterms:created>
  <dc:creator>大唐</dc:creator>
  <cp:lastModifiedBy>大唐</cp:lastModifiedBy>
  <dcterms:modified xsi:type="dcterms:W3CDTF">2024-04-08T10:57:36Z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09DB251347394D63AD295ADCF1A90495_13</vt:lpwstr>
  </property>
</Properties>
</file>